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F3" w:rsidRPr="0086436E" w:rsidRDefault="00C242F3" w:rsidP="007D47E9">
      <w:pPr>
        <w:jc w:val="center"/>
        <w:rPr>
          <w:rFonts w:ascii="Times New Roman" w:hAnsi="Times New Roman" w:cs="Times New Roman"/>
          <w:b/>
          <w:sz w:val="28"/>
          <w:szCs w:val="28"/>
        </w:rPr>
      </w:pPr>
      <w:r w:rsidRPr="0086436E">
        <w:rPr>
          <w:rFonts w:ascii="Times New Roman" w:hAnsi="Times New Roman" w:cs="Times New Roman"/>
          <w:b/>
          <w:sz w:val="28"/>
          <w:szCs w:val="28"/>
        </w:rPr>
        <w:t>CÁC HOẠT ĐỘNG DỰ KIẾN TỔ CHỨC DỊP HỘI TRƯỜNG</w:t>
      </w:r>
    </w:p>
    <w:p w:rsidR="00C242F3" w:rsidRPr="0086436E" w:rsidRDefault="00C242F3" w:rsidP="007D47E9">
      <w:pPr>
        <w:jc w:val="center"/>
        <w:rPr>
          <w:rFonts w:ascii="Times New Roman" w:hAnsi="Times New Roman" w:cs="Times New Roman"/>
          <w:b/>
          <w:sz w:val="28"/>
          <w:szCs w:val="28"/>
        </w:rPr>
      </w:pPr>
      <w:r w:rsidRPr="0086436E">
        <w:rPr>
          <w:rFonts w:ascii="Times New Roman" w:hAnsi="Times New Roman" w:cs="Times New Roman"/>
          <w:b/>
          <w:sz w:val="28"/>
          <w:szCs w:val="28"/>
        </w:rPr>
        <w:t>“KỈ NIỆM 60 NĂM THÀNH LẬP TRƯỜNG VÀ</w:t>
      </w:r>
    </w:p>
    <w:p w:rsidR="00C242F3" w:rsidRDefault="00C242F3" w:rsidP="007D47E9">
      <w:pPr>
        <w:jc w:val="center"/>
        <w:rPr>
          <w:rFonts w:ascii="Times New Roman" w:hAnsi="Times New Roman" w:cs="Times New Roman"/>
          <w:b/>
          <w:sz w:val="28"/>
          <w:szCs w:val="28"/>
        </w:rPr>
      </w:pPr>
      <w:r w:rsidRPr="0086436E">
        <w:rPr>
          <w:rFonts w:ascii="Times New Roman" w:hAnsi="Times New Roman" w:cs="Times New Roman"/>
          <w:b/>
          <w:sz w:val="28"/>
          <w:szCs w:val="28"/>
        </w:rPr>
        <w:t>ĐÓN NHẬN HUÂN CHƯƠNG ĐỘC LẬP HANG NHÌ”</w:t>
      </w:r>
    </w:p>
    <w:p w:rsidR="00C242F3" w:rsidRDefault="007D47E9" w:rsidP="007D47E9">
      <w:pPr>
        <w:jc w:val="center"/>
        <w:rPr>
          <w:rFonts w:ascii="Times New Roman" w:hAnsi="Times New Roman" w:cs="Times New Roman"/>
          <w:b/>
          <w:sz w:val="28"/>
          <w:szCs w:val="28"/>
        </w:rPr>
      </w:pPr>
      <w:r>
        <w:rPr>
          <w:rFonts w:ascii="Times New Roman" w:hAnsi="Times New Roman" w:cs="Times New Roman"/>
          <w:b/>
          <w:sz w:val="28"/>
          <w:szCs w:val="28"/>
        </w:rPr>
        <w:t>VÀ DANH MỤC KÊU GỌI TÀI TRỢ ỦNG HỘ CỦA CỰU HỌC SINH</w:t>
      </w:r>
    </w:p>
    <w:p w:rsidR="00C242F3" w:rsidRPr="0086436E" w:rsidRDefault="00C242F3" w:rsidP="00C242F3">
      <w:pPr>
        <w:rPr>
          <w:rFonts w:ascii="Times New Roman" w:hAnsi="Times New Roman" w:cs="Times New Roman"/>
          <w:b/>
          <w:sz w:val="28"/>
          <w:szCs w:val="28"/>
        </w:rPr>
      </w:pPr>
      <w:r>
        <w:rPr>
          <w:rFonts w:ascii="Times New Roman" w:hAnsi="Times New Roman" w:cs="Times New Roman"/>
          <w:b/>
          <w:sz w:val="28"/>
          <w:szCs w:val="28"/>
        </w:rPr>
        <w:t>I. Các Hoạt động chuẩn bị</w:t>
      </w:r>
    </w:p>
    <w:p w:rsidR="00C242F3" w:rsidRPr="0086436E" w:rsidRDefault="00C242F3" w:rsidP="00C242F3">
      <w:pPr>
        <w:pStyle w:val="oancuaDanhsach"/>
        <w:numPr>
          <w:ilvl w:val="0"/>
          <w:numId w:val="1"/>
        </w:numPr>
        <w:rPr>
          <w:rFonts w:ascii="Times New Roman" w:hAnsi="Times New Roman" w:cs="Times New Roman"/>
          <w:sz w:val="28"/>
          <w:szCs w:val="28"/>
        </w:rPr>
      </w:pPr>
      <w:r w:rsidRPr="0086436E">
        <w:rPr>
          <w:rFonts w:ascii="Times New Roman" w:hAnsi="Times New Roman" w:cs="Times New Roman"/>
          <w:sz w:val="28"/>
          <w:szCs w:val="28"/>
        </w:rPr>
        <w:t>Gặp mặt đại diện các thế hệ giáo viên và cựu học sinh: Tại Hà Nội, Tại Ninh Bình, Tại Tp HCM và phía nam Hướng về Hội trường 60 năm.</w:t>
      </w:r>
    </w:p>
    <w:p w:rsidR="00C242F3" w:rsidRPr="0086436E" w:rsidRDefault="00C242F3" w:rsidP="00C242F3">
      <w:pPr>
        <w:pStyle w:val="oancuaDanhsach"/>
        <w:numPr>
          <w:ilvl w:val="0"/>
          <w:numId w:val="1"/>
        </w:numPr>
        <w:rPr>
          <w:rFonts w:ascii="Times New Roman" w:hAnsi="Times New Roman" w:cs="Times New Roman"/>
          <w:sz w:val="28"/>
          <w:szCs w:val="28"/>
        </w:rPr>
      </w:pPr>
      <w:r w:rsidRPr="0086436E">
        <w:rPr>
          <w:rFonts w:ascii="Times New Roman" w:hAnsi="Times New Roman" w:cs="Times New Roman"/>
          <w:sz w:val="28"/>
          <w:szCs w:val="28"/>
        </w:rPr>
        <w:t>Biên tập kỉ yếu “Trường THPT chuyên Lương Văn Tụy 60 năm xây dựng và phát triển” và ấn phẩm “Trưởng thành từ mái trường Lương Văn Tụy”- Bản in và bản điện tử.</w:t>
      </w:r>
    </w:p>
    <w:p w:rsidR="00C242F3" w:rsidRDefault="00C242F3" w:rsidP="00C242F3">
      <w:pPr>
        <w:pStyle w:val="oancuaDanhsach"/>
        <w:numPr>
          <w:ilvl w:val="0"/>
          <w:numId w:val="1"/>
        </w:numPr>
        <w:rPr>
          <w:rFonts w:ascii="Times New Roman" w:hAnsi="Times New Roman" w:cs="Times New Roman"/>
          <w:sz w:val="28"/>
          <w:szCs w:val="28"/>
        </w:rPr>
      </w:pPr>
      <w:r w:rsidRPr="0086436E">
        <w:rPr>
          <w:rFonts w:ascii="Times New Roman" w:hAnsi="Times New Roman" w:cs="Times New Roman"/>
          <w:sz w:val="28"/>
          <w:szCs w:val="28"/>
        </w:rPr>
        <w:t>Làm phóng sự về quá trình xây dựng và phát triển của nhà trường (30 phút)</w:t>
      </w:r>
    </w:p>
    <w:p w:rsidR="00C242F3" w:rsidRPr="0086436E" w:rsidRDefault="00C242F3" w:rsidP="00C242F3">
      <w:pPr>
        <w:pStyle w:val="oancuaDanhsach"/>
        <w:numPr>
          <w:ilvl w:val="0"/>
          <w:numId w:val="1"/>
        </w:numPr>
        <w:rPr>
          <w:rFonts w:ascii="Times New Roman" w:hAnsi="Times New Roman" w:cs="Times New Roman"/>
          <w:sz w:val="28"/>
          <w:szCs w:val="28"/>
        </w:rPr>
      </w:pPr>
      <w:r>
        <w:rPr>
          <w:rFonts w:ascii="Times New Roman" w:hAnsi="Times New Roman" w:cs="Times New Roman"/>
          <w:sz w:val="28"/>
          <w:szCs w:val="28"/>
        </w:rPr>
        <w:t>Chương trình gặp mặt “Thày và trò trường Lương Văn Tụy tham gia bảo vệ Tổ quốc” – Bài viết cùng tên in kỉ yếu, Tập sách cùng tên của cựu hs và giáo viên tham gia quân ngũ, tập hợp danh sách các anh hùng liệt sỹ, các sỹ quan cao cấp là cựu hs LVT.</w:t>
      </w:r>
    </w:p>
    <w:p w:rsidR="00C242F3" w:rsidRPr="0086436E" w:rsidRDefault="00C242F3" w:rsidP="00C242F3">
      <w:pPr>
        <w:pStyle w:val="oancuaDanhsach"/>
        <w:numPr>
          <w:ilvl w:val="0"/>
          <w:numId w:val="1"/>
        </w:numPr>
        <w:rPr>
          <w:rFonts w:ascii="Times New Roman" w:hAnsi="Times New Roman" w:cs="Times New Roman"/>
          <w:sz w:val="28"/>
          <w:szCs w:val="28"/>
        </w:rPr>
      </w:pPr>
      <w:r w:rsidRPr="0086436E">
        <w:rPr>
          <w:rFonts w:ascii="Times New Roman" w:hAnsi="Times New Roman" w:cs="Times New Roman"/>
          <w:sz w:val="28"/>
          <w:szCs w:val="28"/>
        </w:rPr>
        <w:t>Chương trình về nguồn: Thăm quê hương anh Lương Văn Tụy, Thăm gia đình các thày giáo khóa I, Thăm viếng phần mộ, gia đình thày Vũ Trần Thực và các thầy nguyên lãnh đạo có nhiều đóng góp xây dựng nhà trường, thăm gia đình một số liệt sỹ là cựu học sinh nhập ngũ khi còn trên ghế nhà trường.</w:t>
      </w:r>
    </w:p>
    <w:p w:rsidR="00C242F3" w:rsidRPr="0086436E" w:rsidRDefault="00C242F3" w:rsidP="00C242F3">
      <w:pPr>
        <w:pStyle w:val="oancuaDanhsach"/>
        <w:numPr>
          <w:ilvl w:val="0"/>
          <w:numId w:val="1"/>
        </w:numPr>
        <w:rPr>
          <w:rFonts w:ascii="Times New Roman" w:hAnsi="Times New Roman" w:cs="Times New Roman"/>
          <w:sz w:val="28"/>
          <w:szCs w:val="28"/>
        </w:rPr>
      </w:pPr>
      <w:r>
        <w:rPr>
          <w:rFonts w:ascii="Times New Roman" w:hAnsi="Times New Roman" w:cs="Times New Roman"/>
          <w:sz w:val="28"/>
          <w:szCs w:val="28"/>
        </w:rPr>
        <w:t>Kêu gọi tài trợ c</w:t>
      </w:r>
      <w:r w:rsidRPr="0086436E">
        <w:rPr>
          <w:rFonts w:ascii="Times New Roman" w:hAnsi="Times New Roman" w:cs="Times New Roman"/>
          <w:sz w:val="28"/>
          <w:szCs w:val="28"/>
        </w:rPr>
        <w:t>ải tạo nâng cấp cơ sở vật chất, khuôn viên nhà trường: Sân trường, sân tượng đài, sân thể thao, thư viện, bàn ghế học sinh, thiết bị hỗ trợ dạy học, công trình nước sạch, vườn hoa cây cảnh, hệ thống đèn chiếu sáng</w:t>
      </w:r>
      <w:proofErr w:type="gramStart"/>
      <w:r w:rsidRPr="0086436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có danh mục kẻm theo).</w:t>
      </w:r>
    </w:p>
    <w:p w:rsidR="00C242F3" w:rsidRPr="0086436E" w:rsidRDefault="00C242F3" w:rsidP="00C242F3">
      <w:pPr>
        <w:pStyle w:val="oancuaDanhsach"/>
        <w:numPr>
          <w:ilvl w:val="0"/>
          <w:numId w:val="1"/>
        </w:numPr>
        <w:rPr>
          <w:rFonts w:ascii="Times New Roman" w:hAnsi="Times New Roman" w:cs="Times New Roman"/>
          <w:sz w:val="28"/>
          <w:szCs w:val="28"/>
        </w:rPr>
      </w:pPr>
      <w:r w:rsidRPr="0086436E">
        <w:rPr>
          <w:rFonts w:ascii="Times New Roman" w:hAnsi="Times New Roman" w:cs="Times New Roman"/>
          <w:sz w:val="28"/>
          <w:szCs w:val="28"/>
        </w:rPr>
        <w:t>Tập luyện chương trình văn nghệ và các bài hát về nhà trường.</w:t>
      </w:r>
    </w:p>
    <w:p w:rsidR="00C242F3" w:rsidRPr="0086436E" w:rsidRDefault="00C242F3" w:rsidP="00C242F3">
      <w:pPr>
        <w:pStyle w:val="oancuaDanhsach"/>
        <w:numPr>
          <w:ilvl w:val="0"/>
          <w:numId w:val="1"/>
        </w:numPr>
        <w:rPr>
          <w:rFonts w:ascii="Times New Roman" w:hAnsi="Times New Roman" w:cs="Times New Roman"/>
          <w:sz w:val="28"/>
          <w:szCs w:val="28"/>
        </w:rPr>
      </w:pPr>
      <w:r w:rsidRPr="0086436E">
        <w:rPr>
          <w:rFonts w:ascii="Times New Roman" w:hAnsi="Times New Roman" w:cs="Times New Roman"/>
          <w:sz w:val="28"/>
          <w:szCs w:val="28"/>
        </w:rPr>
        <w:t>Xây nhà truyền thống, thu thập tư liệu trưng bày nhà truyền thống.</w:t>
      </w:r>
    </w:p>
    <w:p w:rsidR="00C242F3" w:rsidRPr="0086436E" w:rsidRDefault="00C242F3" w:rsidP="00C242F3">
      <w:pPr>
        <w:rPr>
          <w:rFonts w:ascii="Times New Roman" w:hAnsi="Times New Roman" w:cs="Times New Roman"/>
          <w:b/>
          <w:sz w:val="28"/>
          <w:szCs w:val="28"/>
        </w:rPr>
      </w:pPr>
      <w:r w:rsidRPr="0086436E">
        <w:rPr>
          <w:rFonts w:ascii="Times New Roman" w:hAnsi="Times New Roman" w:cs="Times New Roman"/>
          <w:b/>
          <w:sz w:val="28"/>
          <w:szCs w:val="28"/>
        </w:rPr>
        <w:t>II. Các hoạt động dự kiến trong tuần lễ Hội trường</w:t>
      </w:r>
    </w:p>
    <w:p w:rsidR="00C242F3" w:rsidRPr="0086436E" w:rsidRDefault="00C242F3" w:rsidP="00C242F3">
      <w:pPr>
        <w:pStyle w:val="oancuaDanhsach"/>
        <w:numPr>
          <w:ilvl w:val="0"/>
          <w:numId w:val="2"/>
        </w:numPr>
        <w:rPr>
          <w:rFonts w:ascii="Times New Roman" w:hAnsi="Times New Roman" w:cs="Times New Roman"/>
          <w:sz w:val="28"/>
          <w:szCs w:val="28"/>
        </w:rPr>
      </w:pPr>
      <w:r w:rsidRPr="0086436E">
        <w:rPr>
          <w:rFonts w:ascii="Times New Roman" w:hAnsi="Times New Roman" w:cs="Times New Roman"/>
          <w:sz w:val="28"/>
          <w:szCs w:val="28"/>
        </w:rPr>
        <w:t>Khánh thành nhà truyền thống mới, Triển lãm “Trường Lương Văn Tụy: 60 năm – một chặng đường”.</w:t>
      </w:r>
    </w:p>
    <w:p w:rsidR="00C242F3" w:rsidRDefault="00C242F3" w:rsidP="00C242F3">
      <w:pPr>
        <w:pStyle w:val="oancuaDanhsach"/>
        <w:numPr>
          <w:ilvl w:val="0"/>
          <w:numId w:val="2"/>
        </w:numPr>
        <w:rPr>
          <w:rFonts w:ascii="Times New Roman" w:hAnsi="Times New Roman" w:cs="Times New Roman"/>
          <w:sz w:val="28"/>
          <w:szCs w:val="28"/>
        </w:rPr>
      </w:pPr>
      <w:r w:rsidRPr="0086436E">
        <w:rPr>
          <w:rFonts w:ascii="Times New Roman" w:hAnsi="Times New Roman" w:cs="Times New Roman"/>
          <w:sz w:val="28"/>
          <w:szCs w:val="28"/>
        </w:rPr>
        <w:t xml:space="preserve">Gặp mặt cựu học sinh theo Khóa – theo lớp đến thăm, chúc mừng nhà trường đồng thời ôn lại kỉ niệm của khóa, </w:t>
      </w:r>
      <w:proofErr w:type="gramStart"/>
      <w:r w:rsidRPr="0086436E">
        <w:rPr>
          <w:rFonts w:ascii="Times New Roman" w:hAnsi="Times New Roman" w:cs="Times New Roman"/>
          <w:sz w:val="28"/>
          <w:szCs w:val="28"/>
        </w:rPr>
        <w:t>lớp(</w:t>
      </w:r>
      <w:proofErr w:type="gramEnd"/>
      <w:r w:rsidRPr="0086436E">
        <w:rPr>
          <w:rFonts w:ascii="Times New Roman" w:hAnsi="Times New Roman" w:cs="Times New Roman"/>
          <w:sz w:val="28"/>
          <w:szCs w:val="28"/>
        </w:rPr>
        <w:t>Khóa, lớp – đăng kí lịch về trường để nhà trường bố trí đón tiếp, có chương trình riêng (Từ 3/11 đến 11h ngày 9/11, có thể kết hợp nhiều khóa cùng 1 thời điểm).</w:t>
      </w:r>
    </w:p>
    <w:p w:rsidR="00C242F3" w:rsidRPr="0086436E" w:rsidRDefault="00C242F3" w:rsidP="00C242F3">
      <w:pPr>
        <w:pStyle w:val="oancuaDanhsach"/>
        <w:rPr>
          <w:rFonts w:ascii="Times New Roman" w:hAnsi="Times New Roman" w:cs="Times New Roman"/>
          <w:sz w:val="28"/>
          <w:szCs w:val="28"/>
        </w:rPr>
      </w:pPr>
      <w:r>
        <w:rPr>
          <w:rFonts w:ascii="Times New Roman" w:hAnsi="Times New Roman" w:cs="Times New Roman"/>
          <w:sz w:val="28"/>
          <w:szCs w:val="28"/>
        </w:rPr>
        <w:t>Các khóa chủ động có hoạt động riêng.</w:t>
      </w:r>
    </w:p>
    <w:p w:rsidR="00C242F3" w:rsidRPr="0086436E" w:rsidRDefault="00C242F3" w:rsidP="00C242F3">
      <w:pPr>
        <w:pStyle w:val="oancuaDanhsach"/>
        <w:numPr>
          <w:ilvl w:val="0"/>
          <w:numId w:val="2"/>
        </w:numPr>
        <w:rPr>
          <w:rFonts w:ascii="Times New Roman" w:hAnsi="Times New Roman" w:cs="Times New Roman"/>
          <w:sz w:val="28"/>
          <w:szCs w:val="28"/>
        </w:rPr>
      </w:pPr>
      <w:r w:rsidRPr="0086436E">
        <w:rPr>
          <w:rFonts w:ascii="Times New Roman" w:hAnsi="Times New Roman" w:cs="Times New Roman"/>
          <w:sz w:val="28"/>
          <w:szCs w:val="28"/>
        </w:rPr>
        <w:lastRenderedPageBreak/>
        <w:t>Gặp mặt các thế hệ CB, GV, NV nhà trường</w:t>
      </w:r>
    </w:p>
    <w:p w:rsidR="00C242F3" w:rsidRPr="0086436E" w:rsidRDefault="00C242F3" w:rsidP="00C242F3">
      <w:pPr>
        <w:pStyle w:val="oancuaDanhsach"/>
        <w:numPr>
          <w:ilvl w:val="0"/>
          <w:numId w:val="2"/>
        </w:numPr>
        <w:rPr>
          <w:rFonts w:ascii="Times New Roman" w:hAnsi="Times New Roman" w:cs="Times New Roman"/>
          <w:sz w:val="28"/>
          <w:szCs w:val="28"/>
        </w:rPr>
      </w:pPr>
      <w:r w:rsidRPr="0086436E">
        <w:rPr>
          <w:rFonts w:ascii="Times New Roman" w:hAnsi="Times New Roman" w:cs="Times New Roman"/>
          <w:sz w:val="28"/>
          <w:szCs w:val="28"/>
        </w:rPr>
        <w:t>Lễ phát bằng đặc biệt cho cựu học sinh chưa lấy bằng tốt nghiệp từ khóa 1 đến khóa 17. Trước đó nếu có thể, thực hiện 1 phóng sự truyền thông đặc biệt “Phía sau những tấm bằng còn ở lại với nhà trường”.</w:t>
      </w:r>
    </w:p>
    <w:p w:rsidR="00C242F3" w:rsidRDefault="00C242F3" w:rsidP="00C242F3">
      <w:pPr>
        <w:pStyle w:val="oancuaDanhsach"/>
        <w:numPr>
          <w:ilvl w:val="0"/>
          <w:numId w:val="2"/>
        </w:numPr>
        <w:rPr>
          <w:rFonts w:ascii="Times New Roman" w:hAnsi="Times New Roman" w:cs="Times New Roman"/>
          <w:sz w:val="28"/>
          <w:szCs w:val="28"/>
        </w:rPr>
      </w:pPr>
      <w:r w:rsidRPr="0086436E">
        <w:rPr>
          <w:rFonts w:ascii="Times New Roman" w:hAnsi="Times New Roman" w:cs="Times New Roman"/>
          <w:sz w:val="28"/>
          <w:szCs w:val="28"/>
        </w:rPr>
        <w:t>Hội trại truyền thống của học sinh hiện tại theo liên chi đoàn các lớp chuyên</w:t>
      </w:r>
    </w:p>
    <w:p w:rsidR="00C242F3" w:rsidRPr="0086436E" w:rsidRDefault="00C242F3" w:rsidP="00C242F3">
      <w:pPr>
        <w:pStyle w:val="oancuaDanhsach"/>
        <w:numPr>
          <w:ilvl w:val="0"/>
          <w:numId w:val="2"/>
        </w:numPr>
        <w:rPr>
          <w:rFonts w:ascii="Times New Roman" w:hAnsi="Times New Roman" w:cs="Times New Roman"/>
          <w:sz w:val="28"/>
          <w:szCs w:val="28"/>
        </w:rPr>
      </w:pPr>
      <w:r>
        <w:rPr>
          <w:rFonts w:ascii="Times New Roman" w:hAnsi="Times New Roman" w:cs="Times New Roman"/>
          <w:sz w:val="28"/>
          <w:szCs w:val="28"/>
        </w:rPr>
        <w:t>Đêm Gala: Chung một lối về - Cựu học sinh trường Lương Văn Tụy (19h đến 22h thứ 6 ngày 8/11).</w:t>
      </w:r>
    </w:p>
    <w:p w:rsidR="00C242F3" w:rsidRPr="0086436E" w:rsidRDefault="00C242F3" w:rsidP="00C242F3">
      <w:pPr>
        <w:pStyle w:val="oancuaDanhsach"/>
        <w:numPr>
          <w:ilvl w:val="0"/>
          <w:numId w:val="2"/>
        </w:numPr>
        <w:rPr>
          <w:rFonts w:ascii="Times New Roman" w:hAnsi="Times New Roman" w:cs="Times New Roman"/>
          <w:sz w:val="28"/>
          <w:szCs w:val="28"/>
        </w:rPr>
      </w:pPr>
      <w:r w:rsidRPr="0086436E">
        <w:rPr>
          <w:rFonts w:ascii="Times New Roman" w:hAnsi="Times New Roman" w:cs="Times New Roman"/>
          <w:sz w:val="28"/>
          <w:szCs w:val="28"/>
        </w:rPr>
        <w:t>Giao lưu thể thao các thế hệ học sinh: Bóng đá tại Sân bóng Anh Khoa, Kéo co tại sân trường, các trò chơi dân gian…</w:t>
      </w:r>
    </w:p>
    <w:p w:rsidR="00C242F3" w:rsidRPr="0086436E" w:rsidRDefault="00C242F3" w:rsidP="00C242F3">
      <w:pPr>
        <w:pStyle w:val="oancuaDanhsach"/>
        <w:numPr>
          <w:ilvl w:val="0"/>
          <w:numId w:val="2"/>
        </w:numPr>
        <w:rPr>
          <w:rFonts w:ascii="Times New Roman" w:hAnsi="Times New Roman" w:cs="Times New Roman"/>
          <w:sz w:val="28"/>
          <w:szCs w:val="28"/>
        </w:rPr>
      </w:pPr>
      <w:r w:rsidRPr="0086436E">
        <w:rPr>
          <w:rFonts w:ascii="Times New Roman" w:hAnsi="Times New Roman" w:cs="Times New Roman"/>
          <w:sz w:val="28"/>
          <w:szCs w:val="28"/>
        </w:rPr>
        <w:t>Chương trình lễ kỉ niệm 60 năm thành lập trường và đón nhận Huân chương Độc lập Hạng Nhì</w:t>
      </w:r>
    </w:p>
    <w:p w:rsidR="00C242F3" w:rsidRPr="0086436E" w:rsidRDefault="00C242F3" w:rsidP="00C242F3">
      <w:pPr>
        <w:ind w:left="360"/>
        <w:rPr>
          <w:rFonts w:ascii="Times New Roman" w:hAnsi="Times New Roman" w:cs="Times New Roman"/>
          <w:sz w:val="28"/>
          <w:szCs w:val="28"/>
        </w:rPr>
      </w:pPr>
      <w:r>
        <w:rPr>
          <w:rFonts w:ascii="Times New Roman" w:hAnsi="Times New Roman" w:cs="Times New Roman"/>
          <w:sz w:val="28"/>
          <w:szCs w:val="28"/>
        </w:rPr>
        <w:t>9</w:t>
      </w:r>
      <w:r w:rsidRPr="0086436E">
        <w:rPr>
          <w:rFonts w:ascii="Times New Roman" w:hAnsi="Times New Roman" w:cs="Times New Roman"/>
          <w:sz w:val="28"/>
          <w:szCs w:val="28"/>
        </w:rPr>
        <w:t>- Liên Hoan giao lưu mừng Hội trường thành công: CBGV các thế hệ, Khách mời, Đại diện các khóa.</w:t>
      </w:r>
    </w:p>
    <w:p w:rsidR="00C242F3" w:rsidRPr="00650523" w:rsidRDefault="00C242F3" w:rsidP="00C242F3">
      <w:pPr>
        <w:spacing w:after="0"/>
        <w:jc w:val="center"/>
        <w:rPr>
          <w:rFonts w:ascii="Times New Roman" w:hAnsi="Times New Roman"/>
          <w:b/>
          <w:sz w:val="28"/>
          <w:szCs w:val="28"/>
        </w:rPr>
      </w:pPr>
      <w:bookmarkStart w:id="0" w:name="_Hlk7966608"/>
      <w:r w:rsidRPr="00650523">
        <w:rPr>
          <w:rFonts w:ascii="Times New Roman" w:hAnsi="Times New Roman"/>
          <w:b/>
          <w:sz w:val="28"/>
          <w:szCs w:val="28"/>
        </w:rPr>
        <w:t xml:space="preserve">DANH MỤC CÁC CÔNG TRÌNH, HẠNG MỤC CÔNG VIỆC </w:t>
      </w:r>
    </w:p>
    <w:p w:rsidR="00C242F3" w:rsidRPr="00650523" w:rsidRDefault="00C242F3" w:rsidP="00C242F3">
      <w:pPr>
        <w:spacing w:after="0"/>
        <w:jc w:val="center"/>
        <w:rPr>
          <w:rFonts w:ascii="Times New Roman" w:hAnsi="Times New Roman"/>
          <w:b/>
          <w:sz w:val="28"/>
          <w:szCs w:val="28"/>
        </w:rPr>
      </w:pPr>
      <w:r w:rsidRPr="00650523">
        <w:rPr>
          <w:rFonts w:ascii="Times New Roman" w:hAnsi="Times New Roman"/>
          <w:b/>
          <w:sz w:val="28"/>
          <w:szCs w:val="28"/>
        </w:rPr>
        <w:t xml:space="preserve">CÁC TẬP THỂ, CÁ NHÂN CỰU HỌC SINH CÓ THỂ TÀI TRỢ </w:t>
      </w:r>
    </w:p>
    <w:p w:rsidR="00C242F3" w:rsidRPr="00650523" w:rsidRDefault="00C242F3" w:rsidP="00C242F3">
      <w:pPr>
        <w:spacing w:after="0"/>
        <w:jc w:val="center"/>
        <w:rPr>
          <w:rFonts w:ascii="Times New Roman" w:hAnsi="Times New Roman"/>
          <w:b/>
          <w:sz w:val="28"/>
          <w:szCs w:val="28"/>
        </w:rPr>
      </w:pPr>
      <w:r w:rsidRPr="00650523">
        <w:rPr>
          <w:rFonts w:ascii="Times New Roman" w:hAnsi="Times New Roman"/>
          <w:b/>
          <w:sz w:val="28"/>
          <w:szCs w:val="28"/>
        </w:rPr>
        <w:t>PHỤC VỤ TỔ CHỨC HỘI TRƯỜNG 60 NĂM</w:t>
      </w:r>
    </w:p>
    <w:p w:rsidR="00C242F3" w:rsidRPr="00650523" w:rsidRDefault="00C242F3" w:rsidP="00C242F3">
      <w:pPr>
        <w:spacing w:after="0"/>
        <w:jc w:val="center"/>
        <w:rPr>
          <w:rFonts w:ascii="Times New Roman" w:hAnsi="Times New Roman"/>
          <w:b/>
          <w:sz w:val="28"/>
          <w:szCs w:val="28"/>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2741"/>
        <w:gridCol w:w="2970"/>
        <w:gridCol w:w="1826"/>
        <w:gridCol w:w="2061"/>
      </w:tblGrid>
      <w:tr w:rsidR="00C242F3" w:rsidRPr="00650523" w:rsidTr="00B05956">
        <w:tc>
          <w:tcPr>
            <w:tcW w:w="747" w:type="dxa"/>
            <w:shd w:val="clear" w:color="auto" w:fill="auto"/>
          </w:tcPr>
          <w:p w:rsidR="00C242F3" w:rsidRPr="00650523" w:rsidRDefault="00C242F3" w:rsidP="00B05956">
            <w:pPr>
              <w:spacing w:after="0"/>
              <w:rPr>
                <w:rFonts w:ascii="Times New Roman" w:hAnsi="Times New Roman"/>
                <w:b/>
                <w:sz w:val="26"/>
                <w:szCs w:val="26"/>
              </w:rPr>
            </w:pPr>
            <w:r w:rsidRPr="00650523">
              <w:rPr>
                <w:rFonts w:ascii="Times New Roman" w:hAnsi="Times New Roman"/>
                <w:b/>
                <w:sz w:val="26"/>
                <w:szCs w:val="26"/>
              </w:rPr>
              <w:t>STT</w:t>
            </w:r>
          </w:p>
        </w:tc>
        <w:tc>
          <w:tcPr>
            <w:tcW w:w="2741" w:type="dxa"/>
            <w:shd w:val="clear" w:color="auto" w:fill="auto"/>
          </w:tcPr>
          <w:p w:rsidR="00C242F3" w:rsidRPr="00650523" w:rsidRDefault="00C242F3" w:rsidP="00B05956">
            <w:pPr>
              <w:spacing w:after="0"/>
              <w:rPr>
                <w:rFonts w:ascii="Times New Roman" w:hAnsi="Times New Roman"/>
                <w:b/>
                <w:sz w:val="26"/>
                <w:szCs w:val="26"/>
              </w:rPr>
            </w:pPr>
            <w:r w:rsidRPr="00650523">
              <w:rPr>
                <w:rFonts w:ascii="Times New Roman" w:hAnsi="Times New Roman"/>
                <w:b/>
                <w:sz w:val="26"/>
                <w:szCs w:val="26"/>
              </w:rPr>
              <w:t xml:space="preserve">Hạng mục </w:t>
            </w:r>
          </w:p>
          <w:p w:rsidR="00C242F3" w:rsidRPr="00650523" w:rsidRDefault="00C242F3" w:rsidP="00B05956">
            <w:pPr>
              <w:spacing w:after="0"/>
              <w:rPr>
                <w:rFonts w:ascii="Times New Roman" w:hAnsi="Times New Roman"/>
                <w:b/>
                <w:sz w:val="26"/>
                <w:szCs w:val="26"/>
              </w:rPr>
            </w:pPr>
            <w:r w:rsidRPr="00650523">
              <w:rPr>
                <w:rFonts w:ascii="Times New Roman" w:hAnsi="Times New Roman"/>
                <w:b/>
                <w:sz w:val="26"/>
                <w:szCs w:val="26"/>
              </w:rPr>
              <w:t>công trình</w:t>
            </w:r>
          </w:p>
        </w:tc>
        <w:tc>
          <w:tcPr>
            <w:tcW w:w="2970" w:type="dxa"/>
            <w:shd w:val="clear" w:color="auto" w:fill="auto"/>
          </w:tcPr>
          <w:p w:rsidR="00C242F3" w:rsidRPr="00650523" w:rsidRDefault="00C242F3" w:rsidP="00B05956">
            <w:pPr>
              <w:spacing w:after="0"/>
              <w:rPr>
                <w:rFonts w:ascii="Times New Roman" w:hAnsi="Times New Roman"/>
                <w:b/>
                <w:sz w:val="26"/>
                <w:szCs w:val="26"/>
              </w:rPr>
            </w:pPr>
            <w:r w:rsidRPr="00650523">
              <w:rPr>
                <w:rFonts w:ascii="Times New Roman" w:hAnsi="Times New Roman"/>
                <w:b/>
                <w:sz w:val="26"/>
                <w:szCs w:val="26"/>
              </w:rPr>
              <w:t>Khối lượng</w:t>
            </w:r>
          </w:p>
        </w:tc>
        <w:tc>
          <w:tcPr>
            <w:tcW w:w="1826" w:type="dxa"/>
            <w:shd w:val="clear" w:color="auto" w:fill="auto"/>
          </w:tcPr>
          <w:p w:rsidR="00C242F3" w:rsidRPr="00650523" w:rsidRDefault="00C242F3" w:rsidP="00B05956">
            <w:pPr>
              <w:spacing w:after="0"/>
              <w:rPr>
                <w:rFonts w:ascii="Times New Roman" w:hAnsi="Times New Roman"/>
                <w:b/>
                <w:sz w:val="26"/>
                <w:szCs w:val="26"/>
              </w:rPr>
            </w:pPr>
            <w:r w:rsidRPr="00650523">
              <w:rPr>
                <w:rFonts w:ascii="Times New Roman" w:hAnsi="Times New Roman"/>
                <w:b/>
                <w:sz w:val="26"/>
                <w:szCs w:val="26"/>
              </w:rPr>
              <w:t xml:space="preserve">Dự toán </w:t>
            </w:r>
          </w:p>
          <w:p w:rsidR="00C242F3" w:rsidRPr="00650523" w:rsidRDefault="00C242F3" w:rsidP="00B05956">
            <w:pPr>
              <w:spacing w:after="0"/>
              <w:rPr>
                <w:rFonts w:ascii="Times New Roman" w:hAnsi="Times New Roman"/>
                <w:b/>
                <w:sz w:val="26"/>
                <w:szCs w:val="26"/>
              </w:rPr>
            </w:pPr>
            <w:r w:rsidRPr="00650523">
              <w:rPr>
                <w:rFonts w:ascii="Times New Roman" w:hAnsi="Times New Roman"/>
                <w:b/>
                <w:sz w:val="26"/>
                <w:szCs w:val="26"/>
              </w:rPr>
              <w:t>Kinh phí</w:t>
            </w:r>
          </w:p>
        </w:tc>
        <w:tc>
          <w:tcPr>
            <w:tcW w:w="2061" w:type="dxa"/>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Ghi chú</w:t>
            </w: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Làm nhà truyền thống</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Xây mới nhà 1 tầng, diện tích 200m2</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1.500.000.000</w:t>
            </w:r>
          </w:p>
        </w:tc>
        <w:tc>
          <w:tcPr>
            <w:tcW w:w="2061" w:type="dxa"/>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Tập đoàn The Vissai tài trợ</w:t>
            </w: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2</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Trang trí nội thất nhà truyền thống</w:t>
            </w:r>
          </w:p>
        </w:tc>
        <w:tc>
          <w:tcPr>
            <w:tcW w:w="2970" w:type="dxa"/>
            <w:shd w:val="clear" w:color="auto" w:fill="auto"/>
          </w:tcPr>
          <w:p w:rsidR="00C242F3" w:rsidRPr="00650523" w:rsidRDefault="00C242F3" w:rsidP="00B05956">
            <w:pPr>
              <w:spacing w:after="0"/>
              <w:rPr>
                <w:rFonts w:ascii="Times New Roman" w:hAnsi="Times New Roman"/>
                <w:sz w:val="26"/>
                <w:szCs w:val="26"/>
              </w:rPr>
            </w:pP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250.000.000</w:t>
            </w:r>
          </w:p>
        </w:tc>
        <w:tc>
          <w:tcPr>
            <w:tcW w:w="2061" w:type="dxa"/>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 xml:space="preserve">Ô. Nguyễn Việt Hòa cựu học sinh khóa 12 (1970 – 1973) </w:t>
            </w: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3</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Hỗ trợ Kinh phí tổ chức lễ kỉ niệm:</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-Trang trí khánh tiết, Thông tin tuyên truyền trên đài báo, Âm thanh ánh sáng;</w:t>
            </w:r>
          </w:p>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xml:space="preserve"> - Công tác tổ chức, biên tập kỉ yếu, ấn phẩm, xây dựng chương trình.</w:t>
            </w:r>
          </w:p>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Luyên tập văn nghệ</w:t>
            </w:r>
          </w:p>
          <w:p w:rsidR="00C242F3" w:rsidRDefault="00C242F3" w:rsidP="00B05956">
            <w:pPr>
              <w:spacing w:after="0"/>
              <w:rPr>
                <w:rFonts w:ascii="Times New Roman" w:hAnsi="Times New Roman"/>
                <w:sz w:val="26"/>
                <w:szCs w:val="26"/>
              </w:rPr>
            </w:pPr>
            <w:r w:rsidRPr="00650523">
              <w:rPr>
                <w:rFonts w:ascii="Times New Roman" w:hAnsi="Times New Roman"/>
                <w:sz w:val="26"/>
                <w:szCs w:val="26"/>
              </w:rPr>
              <w:t>- Thuê Dù, rạp, bàn ghế sự kiện; Phục vụ</w:t>
            </w:r>
            <w:r>
              <w:rPr>
                <w:rFonts w:ascii="Times New Roman" w:hAnsi="Times New Roman"/>
                <w:sz w:val="26"/>
                <w:szCs w:val="26"/>
              </w:rPr>
              <w:t>…</w:t>
            </w:r>
          </w:p>
          <w:p w:rsidR="00C242F3" w:rsidRPr="00650523" w:rsidRDefault="00C242F3" w:rsidP="00B05956">
            <w:pPr>
              <w:spacing w:after="0"/>
              <w:rPr>
                <w:rFonts w:ascii="Times New Roman" w:hAnsi="Times New Roman"/>
                <w:sz w:val="26"/>
                <w:szCs w:val="26"/>
              </w:rPr>
            </w:pPr>
            <w:r>
              <w:rPr>
                <w:rFonts w:ascii="Times New Roman" w:hAnsi="Times New Roman"/>
                <w:sz w:val="26"/>
                <w:szCs w:val="26"/>
              </w:rPr>
              <w:t>- Tổ chức đêm Gala Cựu học sinh</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250.000.000</w:t>
            </w:r>
          </w:p>
        </w:tc>
        <w:tc>
          <w:tcPr>
            <w:tcW w:w="2061" w:type="dxa"/>
            <w:vMerge w:val="restart"/>
            <w:shd w:val="clear" w:color="auto" w:fill="auto"/>
            <w:vAlign w:val="center"/>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vMerge w:val="restart"/>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lastRenderedPageBreak/>
              <w:t>4</w:t>
            </w:r>
          </w:p>
        </w:tc>
        <w:tc>
          <w:tcPr>
            <w:tcW w:w="2741" w:type="dxa"/>
            <w:vMerge w:val="restart"/>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Làm phóng sự</w:t>
            </w:r>
          </w:p>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(Thuê Đài THNB hoặc 1 công ty)</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Phóng sự: Trường THPT chuyên Lương Văn Tụy – 60 năm xây dựng và phát triển</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30 phút</w:t>
            </w:r>
          </w:p>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(30.000.000)</w:t>
            </w:r>
          </w:p>
        </w:tc>
        <w:tc>
          <w:tcPr>
            <w:tcW w:w="2061" w:type="dxa"/>
            <w:vMerge/>
            <w:shd w:val="clear" w:color="auto" w:fill="auto"/>
            <w:vAlign w:val="center"/>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vMerge/>
            <w:shd w:val="clear" w:color="auto" w:fill="auto"/>
          </w:tcPr>
          <w:p w:rsidR="00C242F3" w:rsidRPr="00650523" w:rsidRDefault="00C242F3" w:rsidP="00B05956">
            <w:pPr>
              <w:spacing w:after="0"/>
              <w:rPr>
                <w:rFonts w:ascii="Times New Roman" w:hAnsi="Times New Roman"/>
                <w:sz w:val="26"/>
                <w:szCs w:val="26"/>
              </w:rPr>
            </w:pPr>
          </w:p>
        </w:tc>
        <w:tc>
          <w:tcPr>
            <w:tcW w:w="2741" w:type="dxa"/>
            <w:vMerge/>
            <w:shd w:val="clear" w:color="auto" w:fill="auto"/>
          </w:tcPr>
          <w:p w:rsidR="00C242F3" w:rsidRPr="00650523" w:rsidRDefault="00C242F3" w:rsidP="00B05956">
            <w:pPr>
              <w:spacing w:after="0"/>
              <w:rPr>
                <w:rFonts w:ascii="Times New Roman" w:hAnsi="Times New Roman"/>
                <w:sz w:val="26"/>
                <w:szCs w:val="26"/>
              </w:rPr>
            </w:pPr>
          </w:p>
        </w:tc>
        <w:tc>
          <w:tcPr>
            <w:tcW w:w="2970" w:type="dxa"/>
            <w:shd w:val="clear" w:color="auto" w:fill="auto"/>
          </w:tcPr>
          <w:p w:rsidR="00C242F3" w:rsidRPr="00650523" w:rsidRDefault="00C242F3" w:rsidP="00B05956">
            <w:pPr>
              <w:spacing w:after="0"/>
              <w:rPr>
                <w:rFonts w:ascii="Times New Roman" w:hAnsi="Times New Roman"/>
                <w:sz w:val="26"/>
                <w:szCs w:val="26"/>
              </w:rPr>
            </w:pPr>
          </w:p>
        </w:tc>
        <w:tc>
          <w:tcPr>
            <w:tcW w:w="1826" w:type="dxa"/>
            <w:shd w:val="clear" w:color="auto" w:fill="auto"/>
          </w:tcPr>
          <w:p w:rsidR="00C242F3" w:rsidRPr="00650523" w:rsidRDefault="00C242F3" w:rsidP="00B05956">
            <w:pPr>
              <w:spacing w:after="0"/>
              <w:rPr>
                <w:rFonts w:ascii="Times New Roman" w:hAnsi="Times New Roman"/>
                <w:sz w:val="26"/>
                <w:szCs w:val="26"/>
              </w:rPr>
            </w:pPr>
          </w:p>
        </w:tc>
        <w:tc>
          <w:tcPr>
            <w:tcW w:w="2061" w:type="dxa"/>
            <w:vMerge/>
            <w:shd w:val="clear" w:color="auto" w:fill="auto"/>
            <w:vAlign w:val="center"/>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5</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Chương trình về nguồn</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Xe đưa đón đoàn</w:t>
            </w:r>
            <w:r>
              <w:rPr>
                <w:rFonts w:ascii="Times New Roman" w:hAnsi="Times New Roman"/>
                <w:sz w:val="26"/>
                <w:szCs w:val="26"/>
              </w:rPr>
              <w:t xml:space="preserve"> đi thăm viếng gđ các thày khóa 1, các nguyên lãnh đạo trường có nhiều cống hiến;</w:t>
            </w:r>
            <w:r w:rsidRPr="00650523">
              <w:rPr>
                <w:rFonts w:ascii="Times New Roman" w:hAnsi="Times New Roman"/>
                <w:sz w:val="26"/>
                <w:szCs w:val="26"/>
              </w:rPr>
              <w:t xml:space="preserve"> ăn nghỉ, quay phim chụp hình</w:t>
            </w:r>
            <w:r>
              <w:rPr>
                <w:rFonts w:ascii="Times New Roman" w:hAnsi="Times New Roman"/>
                <w:sz w:val="26"/>
                <w:szCs w:val="26"/>
              </w:rPr>
              <w:t>, viết bài</w:t>
            </w:r>
            <w:r w:rsidRPr="00650523">
              <w:rPr>
                <w:rFonts w:ascii="Times New Roman" w:hAnsi="Times New Roman"/>
                <w:sz w:val="26"/>
                <w:szCs w:val="26"/>
              </w:rPr>
              <w:t>…</w:t>
            </w:r>
          </w:p>
        </w:tc>
        <w:tc>
          <w:tcPr>
            <w:tcW w:w="1826" w:type="dxa"/>
            <w:shd w:val="clear" w:color="auto" w:fill="auto"/>
          </w:tcPr>
          <w:p w:rsidR="00C242F3" w:rsidRPr="00650523" w:rsidRDefault="00C242F3" w:rsidP="00B05956">
            <w:pPr>
              <w:spacing w:after="0"/>
              <w:rPr>
                <w:rFonts w:ascii="Times New Roman" w:hAnsi="Times New Roman"/>
                <w:sz w:val="26"/>
                <w:szCs w:val="26"/>
              </w:rPr>
            </w:pPr>
          </w:p>
        </w:tc>
        <w:tc>
          <w:tcPr>
            <w:tcW w:w="2061" w:type="dxa"/>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Một cựu học sinh khóa 24 tài trợ</w:t>
            </w: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6</w:t>
            </w:r>
          </w:p>
        </w:tc>
        <w:tc>
          <w:tcPr>
            <w:tcW w:w="2741" w:type="dxa"/>
            <w:shd w:val="clear" w:color="auto" w:fill="auto"/>
          </w:tcPr>
          <w:p w:rsidR="00C242F3" w:rsidRPr="00650523" w:rsidRDefault="00C242F3" w:rsidP="00B05956">
            <w:pPr>
              <w:spacing w:after="0"/>
              <w:rPr>
                <w:rFonts w:ascii="Times New Roman" w:hAnsi="Times New Roman"/>
                <w:sz w:val="26"/>
                <w:szCs w:val="26"/>
              </w:rPr>
            </w:pPr>
            <w:r>
              <w:rPr>
                <w:rFonts w:ascii="Times New Roman" w:hAnsi="Times New Roman"/>
                <w:sz w:val="26"/>
                <w:szCs w:val="26"/>
              </w:rPr>
              <w:t>Gặp mặt: “Thày và trò trường LVT tham gia bảo vệ tổ quốc” – Hoàn thành bài viết đăng kỉ yếu và 1 tập sách cùng tên.</w:t>
            </w:r>
          </w:p>
        </w:tc>
        <w:tc>
          <w:tcPr>
            <w:tcW w:w="2970" w:type="dxa"/>
            <w:shd w:val="clear" w:color="auto" w:fill="auto"/>
          </w:tcPr>
          <w:p w:rsidR="00C242F3" w:rsidRDefault="00C242F3" w:rsidP="00B05956">
            <w:pPr>
              <w:spacing w:after="0"/>
              <w:rPr>
                <w:rFonts w:ascii="Times New Roman" w:hAnsi="Times New Roman"/>
                <w:sz w:val="26"/>
                <w:szCs w:val="26"/>
              </w:rPr>
            </w:pPr>
            <w:r>
              <w:rPr>
                <w:rFonts w:ascii="Times New Roman" w:hAnsi="Times New Roman"/>
                <w:sz w:val="26"/>
                <w:szCs w:val="26"/>
              </w:rPr>
              <w:t>-</w:t>
            </w:r>
            <w:r w:rsidRPr="00650523">
              <w:rPr>
                <w:rFonts w:ascii="Times New Roman" w:hAnsi="Times New Roman"/>
                <w:sz w:val="26"/>
                <w:szCs w:val="26"/>
              </w:rPr>
              <w:t xml:space="preserve">Mời các sỹ quan cao cấp, các cựu học sinh trực tiếp tham gia có nhiều chiến công; </w:t>
            </w:r>
            <w:r>
              <w:rPr>
                <w:rFonts w:ascii="Times New Roman" w:hAnsi="Times New Roman"/>
                <w:sz w:val="26"/>
                <w:szCs w:val="26"/>
              </w:rPr>
              <w:t xml:space="preserve">đại diện các khóa 4 đến 15. Phát động viết </w:t>
            </w:r>
            <w:proofErr w:type="gramStart"/>
            <w:r>
              <w:rPr>
                <w:rFonts w:ascii="Times New Roman" w:hAnsi="Times New Roman"/>
                <w:sz w:val="26"/>
                <w:szCs w:val="26"/>
              </w:rPr>
              <w:t>bài,  in</w:t>
            </w:r>
            <w:proofErr w:type="gramEnd"/>
            <w:r>
              <w:rPr>
                <w:rFonts w:ascii="Times New Roman" w:hAnsi="Times New Roman"/>
                <w:sz w:val="26"/>
                <w:szCs w:val="26"/>
              </w:rPr>
              <w:t xml:space="preserve"> sách.</w:t>
            </w:r>
          </w:p>
          <w:p w:rsidR="00C242F3" w:rsidRPr="00650523" w:rsidRDefault="00C242F3" w:rsidP="00B05956">
            <w:pPr>
              <w:spacing w:after="0"/>
              <w:rPr>
                <w:rFonts w:ascii="Times New Roman" w:hAnsi="Times New Roman"/>
                <w:sz w:val="26"/>
                <w:szCs w:val="26"/>
              </w:rPr>
            </w:pPr>
            <w:r>
              <w:rPr>
                <w:rFonts w:ascii="Times New Roman" w:hAnsi="Times New Roman"/>
                <w:sz w:val="26"/>
                <w:szCs w:val="26"/>
              </w:rPr>
              <w:t xml:space="preserve">-Tổng hợp ds các anh hùng liệt sỹ, các sỹ quan cao cấp. </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50.000,000</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7</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xml:space="preserve">Tổ chức các chương trình gặp mặt cựu học </w:t>
            </w:r>
            <w:proofErr w:type="gramStart"/>
            <w:r w:rsidRPr="00650523">
              <w:rPr>
                <w:rFonts w:ascii="Times New Roman" w:hAnsi="Times New Roman"/>
                <w:sz w:val="26"/>
                <w:szCs w:val="26"/>
              </w:rPr>
              <w:t>sinh(</w:t>
            </w:r>
            <w:proofErr w:type="gramEnd"/>
            <w:r w:rsidRPr="00650523">
              <w:rPr>
                <w:rFonts w:ascii="Times New Roman" w:hAnsi="Times New Roman"/>
                <w:sz w:val="26"/>
                <w:szCs w:val="26"/>
              </w:rPr>
              <w:t>NB,HN, TpHCM)</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Tài liệu, Thuê Hội trường - âm thanh, liên hoan gặp mặt, vé máy bay, xe đưa đón thày cô…</w:t>
            </w:r>
          </w:p>
        </w:tc>
        <w:tc>
          <w:tcPr>
            <w:tcW w:w="1826" w:type="dxa"/>
            <w:shd w:val="clear" w:color="auto" w:fill="auto"/>
          </w:tcPr>
          <w:p w:rsidR="00C242F3" w:rsidRDefault="00C242F3" w:rsidP="00B05956">
            <w:pPr>
              <w:spacing w:after="0"/>
              <w:rPr>
                <w:rFonts w:ascii="Times New Roman" w:hAnsi="Times New Roman"/>
                <w:sz w:val="26"/>
                <w:szCs w:val="26"/>
              </w:rPr>
            </w:pPr>
            <w:r w:rsidRPr="00650523">
              <w:rPr>
                <w:rFonts w:ascii="Times New Roman" w:hAnsi="Times New Roman"/>
                <w:sz w:val="26"/>
                <w:szCs w:val="26"/>
              </w:rPr>
              <w:t>3x 60.000,000</w:t>
            </w:r>
          </w:p>
          <w:p w:rsidR="007D47E9" w:rsidRPr="00650523" w:rsidRDefault="007D47E9" w:rsidP="007D47E9">
            <w:pPr>
              <w:spacing w:after="0"/>
              <w:rPr>
                <w:rFonts w:ascii="Times New Roman" w:hAnsi="Times New Roman"/>
                <w:sz w:val="26"/>
                <w:szCs w:val="26"/>
              </w:rPr>
            </w:pPr>
            <w:r w:rsidRPr="00650523">
              <w:rPr>
                <w:rFonts w:ascii="Times New Roman" w:hAnsi="Times New Roman"/>
                <w:sz w:val="26"/>
                <w:szCs w:val="26"/>
              </w:rPr>
              <w:t>HN tháng 4</w:t>
            </w:r>
          </w:p>
          <w:p w:rsidR="007D47E9" w:rsidRPr="00650523" w:rsidRDefault="007D47E9" w:rsidP="007D47E9">
            <w:pPr>
              <w:spacing w:after="0"/>
              <w:rPr>
                <w:rFonts w:ascii="Times New Roman" w:hAnsi="Times New Roman"/>
                <w:sz w:val="26"/>
                <w:szCs w:val="26"/>
              </w:rPr>
            </w:pPr>
            <w:r w:rsidRPr="00650523">
              <w:rPr>
                <w:rFonts w:ascii="Times New Roman" w:hAnsi="Times New Roman"/>
                <w:sz w:val="26"/>
                <w:szCs w:val="26"/>
              </w:rPr>
              <w:t>TpHCM t5</w:t>
            </w:r>
          </w:p>
          <w:p w:rsidR="007D47E9" w:rsidRPr="00650523" w:rsidRDefault="007D47E9" w:rsidP="007D47E9">
            <w:pPr>
              <w:spacing w:after="0"/>
              <w:rPr>
                <w:rFonts w:ascii="Times New Roman" w:hAnsi="Times New Roman"/>
                <w:sz w:val="26"/>
                <w:szCs w:val="26"/>
              </w:rPr>
            </w:pPr>
            <w:r w:rsidRPr="00650523">
              <w:rPr>
                <w:rFonts w:ascii="Times New Roman" w:hAnsi="Times New Roman"/>
                <w:sz w:val="26"/>
                <w:szCs w:val="26"/>
              </w:rPr>
              <w:t>NB tháng 5</w:t>
            </w:r>
          </w:p>
        </w:tc>
        <w:tc>
          <w:tcPr>
            <w:tcW w:w="2061" w:type="dxa"/>
            <w:shd w:val="clear" w:color="auto" w:fill="auto"/>
          </w:tcPr>
          <w:p w:rsidR="00C242F3" w:rsidRPr="007D47E9" w:rsidRDefault="007D47E9" w:rsidP="00B05956">
            <w:pPr>
              <w:spacing w:after="0"/>
              <w:rPr>
                <w:rFonts w:ascii="Times New Roman" w:hAnsi="Times New Roman"/>
                <w:sz w:val="26"/>
                <w:szCs w:val="26"/>
              </w:rPr>
            </w:pPr>
            <w:r w:rsidRPr="007D47E9">
              <w:rPr>
                <w:rFonts w:ascii="Times New Roman" w:hAnsi="Times New Roman"/>
                <w:sz w:val="26"/>
                <w:szCs w:val="26"/>
              </w:rPr>
              <w:t>Ông Hà Đăng Tài cựu học sinh khóa 17 nhận tài trợ 60.000.000Đ</w:t>
            </w: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8</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Làm Huy hiệu trường dịp 60 năm</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5000 chiếc x 20.000</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100.000.000</w:t>
            </w:r>
          </w:p>
        </w:tc>
        <w:tc>
          <w:tcPr>
            <w:tcW w:w="2061" w:type="dxa"/>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Khóa 31 nhận tài trợ</w:t>
            </w: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9</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In kỉ yếu 60 năm</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2000 cuốn x 150.000</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300.000.000</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Ấn phẩm “Trưởng thành từ mái trường Lương Văn Tụy”</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1000 cuốn x 100.000</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100.000.000</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11</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Biểu trưng 60 năm lập trường làm quà tặng.</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1000 x 200.000</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200.000.000</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12</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xml:space="preserve">Bố trí ăn – nghỉ cho thày cô giáo cũ ở tỉnh xa về dự Hội trường trong 3 </w:t>
            </w:r>
            <w:proofErr w:type="gramStart"/>
            <w:r w:rsidRPr="00650523">
              <w:rPr>
                <w:rFonts w:ascii="Times New Roman" w:hAnsi="Times New Roman"/>
                <w:sz w:val="26"/>
                <w:szCs w:val="26"/>
              </w:rPr>
              <w:t>ngày  8</w:t>
            </w:r>
            <w:proofErr w:type="gramEnd"/>
            <w:r w:rsidRPr="00650523">
              <w:rPr>
                <w:rFonts w:ascii="Times New Roman" w:hAnsi="Times New Roman"/>
                <w:sz w:val="26"/>
                <w:szCs w:val="26"/>
              </w:rPr>
              <w:t>,9,10/11</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100 người x 1.200.000đ</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120.000.000</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13</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xml:space="preserve">Túi đựng quà, Hoa cài </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1000 túi, 3000 hoa cài</w:t>
            </w:r>
          </w:p>
        </w:tc>
        <w:tc>
          <w:tcPr>
            <w:tcW w:w="1826" w:type="dxa"/>
            <w:shd w:val="clear" w:color="auto" w:fill="auto"/>
          </w:tcPr>
          <w:p w:rsidR="00C242F3" w:rsidRPr="00650523" w:rsidRDefault="00C242F3" w:rsidP="00B05956">
            <w:pPr>
              <w:spacing w:after="0"/>
              <w:rPr>
                <w:rFonts w:ascii="Times New Roman" w:hAnsi="Times New Roman"/>
                <w:sz w:val="26"/>
                <w:szCs w:val="26"/>
              </w:rPr>
            </w:pP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14</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xml:space="preserve">Liên hoan Giao lưu: </w:t>
            </w:r>
          </w:p>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lastRenderedPageBreak/>
              <w:t xml:space="preserve">-  Gặp mặt các thế hệ CBGV, </w:t>
            </w:r>
          </w:p>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Đại biểu khách mời ngày hội trường</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lastRenderedPageBreak/>
              <w:t>600 xuất x 200.000</w:t>
            </w:r>
          </w:p>
        </w:tc>
        <w:tc>
          <w:tcPr>
            <w:tcW w:w="1826"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120.000.000</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vMerge w:val="restart"/>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15</w:t>
            </w:r>
          </w:p>
        </w:tc>
        <w:tc>
          <w:tcPr>
            <w:tcW w:w="2741" w:type="dxa"/>
            <w:vMerge w:val="restart"/>
            <w:shd w:val="clear" w:color="auto" w:fill="auto"/>
          </w:tcPr>
          <w:p w:rsidR="00C242F3" w:rsidRDefault="00C242F3" w:rsidP="00B05956">
            <w:pPr>
              <w:spacing w:after="0"/>
              <w:rPr>
                <w:rFonts w:ascii="Times New Roman" w:hAnsi="Times New Roman"/>
                <w:sz w:val="26"/>
                <w:szCs w:val="26"/>
              </w:rPr>
            </w:pPr>
            <w:r w:rsidRPr="00650523">
              <w:rPr>
                <w:rFonts w:ascii="Times New Roman" w:hAnsi="Times New Roman"/>
                <w:sz w:val="26"/>
                <w:szCs w:val="26"/>
              </w:rPr>
              <w:t>Cải tạo sân tượng đài</w:t>
            </w:r>
            <w:r>
              <w:rPr>
                <w:rFonts w:ascii="Times New Roman" w:hAnsi="Times New Roman"/>
                <w:sz w:val="26"/>
                <w:szCs w:val="26"/>
              </w:rPr>
              <w:t>:</w:t>
            </w:r>
          </w:p>
          <w:p w:rsidR="00C242F3" w:rsidRDefault="00C242F3" w:rsidP="00B05956">
            <w:pPr>
              <w:spacing w:after="0"/>
              <w:rPr>
                <w:rFonts w:ascii="Times New Roman" w:hAnsi="Times New Roman"/>
                <w:sz w:val="26"/>
                <w:szCs w:val="26"/>
              </w:rPr>
            </w:pPr>
            <w:r>
              <w:rPr>
                <w:rFonts w:ascii="Times New Roman" w:hAnsi="Times New Roman"/>
                <w:sz w:val="26"/>
                <w:szCs w:val="26"/>
              </w:rPr>
              <w:t>- Sân Khấu: 200m2</w:t>
            </w:r>
          </w:p>
          <w:p w:rsidR="00C242F3" w:rsidRDefault="00C242F3" w:rsidP="00B05956">
            <w:pPr>
              <w:spacing w:after="0"/>
              <w:rPr>
                <w:rFonts w:ascii="Times New Roman" w:hAnsi="Times New Roman"/>
                <w:sz w:val="26"/>
                <w:szCs w:val="26"/>
              </w:rPr>
            </w:pPr>
            <w:r>
              <w:rPr>
                <w:rFonts w:ascii="Times New Roman" w:hAnsi="Times New Roman"/>
                <w:sz w:val="26"/>
                <w:szCs w:val="26"/>
              </w:rPr>
              <w:t>- Đài phun nước 120m2</w:t>
            </w:r>
          </w:p>
          <w:p w:rsidR="00C242F3" w:rsidRPr="00650523" w:rsidRDefault="00C242F3" w:rsidP="00B05956">
            <w:pPr>
              <w:spacing w:after="0"/>
              <w:rPr>
                <w:rFonts w:ascii="Times New Roman" w:hAnsi="Times New Roman"/>
                <w:sz w:val="26"/>
                <w:szCs w:val="26"/>
              </w:rPr>
            </w:pPr>
            <w:r>
              <w:rPr>
                <w:rFonts w:ascii="Times New Roman" w:hAnsi="Times New Roman"/>
                <w:sz w:val="26"/>
                <w:szCs w:val="26"/>
              </w:rPr>
              <w:t>- Lát đá: 650m2 x600.000/m2</w:t>
            </w:r>
          </w:p>
        </w:tc>
        <w:tc>
          <w:tcPr>
            <w:tcW w:w="2970" w:type="dxa"/>
            <w:vMerge w:val="restart"/>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1.000m2</w:t>
            </w:r>
          </w:p>
        </w:tc>
        <w:tc>
          <w:tcPr>
            <w:tcW w:w="1826" w:type="dxa"/>
            <w:shd w:val="clear" w:color="auto" w:fill="auto"/>
          </w:tcPr>
          <w:p w:rsidR="00C242F3" w:rsidRPr="00650523" w:rsidRDefault="00C242F3" w:rsidP="00B05956">
            <w:pPr>
              <w:spacing w:after="0"/>
              <w:rPr>
                <w:rFonts w:ascii="Times New Roman" w:hAnsi="Times New Roman"/>
                <w:sz w:val="26"/>
                <w:szCs w:val="26"/>
              </w:rPr>
            </w:pPr>
            <w:r>
              <w:rPr>
                <w:rFonts w:ascii="Times New Roman" w:hAnsi="Times New Roman"/>
                <w:sz w:val="26"/>
                <w:szCs w:val="26"/>
              </w:rPr>
              <w:t>Sân khấu tượng đài:  200.000.000</w:t>
            </w:r>
          </w:p>
        </w:tc>
        <w:tc>
          <w:tcPr>
            <w:tcW w:w="2061" w:type="dxa"/>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Khóa 28 nhận tài trợ</w:t>
            </w:r>
          </w:p>
        </w:tc>
      </w:tr>
      <w:tr w:rsidR="00C242F3" w:rsidRPr="00650523" w:rsidTr="00B05956">
        <w:tc>
          <w:tcPr>
            <w:tcW w:w="747" w:type="dxa"/>
            <w:vMerge/>
            <w:shd w:val="clear" w:color="auto" w:fill="auto"/>
          </w:tcPr>
          <w:p w:rsidR="00C242F3" w:rsidRPr="00650523" w:rsidRDefault="00C242F3" w:rsidP="00B05956">
            <w:pPr>
              <w:spacing w:after="0"/>
              <w:rPr>
                <w:rFonts w:ascii="Times New Roman" w:hAnsi="Times New Roman"/>
                <w:sz w:val="26"/>
                <w:szCs w:val="26"/>
              </w:rPr>
            </w:pPr>
          </w:p>
        </w:tc>
        <w:tc>
          <w:tcPr>
            <w:tcW w:w="2741" w:type="dxa"/>
            <w:vMerge/>
            <w:shd w:val="clear" w:color="auto" w:fill="auto"/>
          </w:tcPr>
          <w:p w:rsidR="00C242F3" w:rsidRPr="00650523" w:rsidRDefault="00C242F3" w:rsidP="00B05956">
            <w:pPr>
              <w:spacing w:after="0"/>
              <w:rPr>
                <w:rFonts w:ascii="Times New Roman" w:hAnsi="Times New Roman"/>
                <w:sz w:val="26"/>
                <w:szCs w:val="26"/>
              </w:rPr>
            </w:pPr>
          </w:p>
        </w:tc>
        <w:tc>
          <w:tcPr>
            <w:tcW w:w="2970" w:type="dxa"/>
            <w:vMerge/>
            <w:shd w:val="clear" w:color="auto" w:fill="auto"/>
          </w:tcPr>
          <w:p w:rsidR="00C242F3" w:rsidRPr="00650523" w:rsidRDefault="00C242F3" w:rsidP="00B05956">
            <w:pPr>
              <w:spacing w:after="0"/>
              <w:rPr>
                <w:rFonts w:ascii="Times New Roman" w:hAnsi="Times New Roman"/>
                <w:sz w:val="26"/>
                <w:szCs w:val="26"/>
              </w:rPr>
            </w:pPr>
          </w:p>
        </w:tc>
        <w:tc>
          <w:tcPr>
            <w:tcW w:w="1826" w:type="dxa"/>
            <w:shd w:val="clear" w:color="auto" w:fill="auto"/>
          </w:tcPr>
          <w:p w:rsidR="00C242F3" w:rsidRDefault="00C242F3" w:rsidP="00B05956">
            <w:pPr>
              <w:spacing w:after="0"/>
              <w:rPr>
                <w:rFonts w:ascii="Times New Roman" w:hAnsi="Times New Roman"/>
                <w:sz w:val="26"/>
                <w:szCs w:val="26"/>
              </w:rPr>
            </w:pPr>
            <w:r>
              <w:rPr>
                <w:rFonts w:ascii="Times New Roman" w:hAnsi="Times New Roman"/>
                <w:sz w:val="26"/>
                <w:szCs w:val="26"/>
              </w:rPr>
              <w:t>Đài phun nước: 150.000.000</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vMerge/>
            <w:shd w:val="clear" w:color="auto" w:fill="auto"/>
          </w:tcPr>
          <w:p w:rsidR="00C242F3" w:rsidRPr="00650523" w:rsidRDefault="00C242F3" w:rsidP="00B05956">
            <w:pPr>
              <w:spacing w:after="0"/>
              <w:rPr>
                <w:rFonts w:ascii="Times New Roman" w:hAnsi="Times New Roman"/>
                <w:sz w:val="26"/>
                <w:szCs w:val="26"/>
              </w:rPr>
            </w:pPr>
          </w:p>
        </w:tc>
        <w:tc>
          <w:tcPr>
            <w:tcW w:w="2741" w:type="dxa"/>
            <w:vMerge/>
            <w:shd w:val="clear" w:color="auto" w:fill="auto"/>
          </w:tcPr>
          <w:p w:rsidR="00C242F3" w:rsidRPr="00650523" w:rsidRDefault="00C242F3" w:rsidP="00B05956">
            <w:pPr>
              <w:spacing w:after="0"/>
              <w:rPr>
                <w:rFonts w:ascii="Times New Roman" w:hAnsi="Times New Roman"/>
                <w:sz w:val="26"/>
                <w:szCs w:val="26"/>
              </w:rPr>
            </w:pPr>
          </w:p>
        </w:tc>
        <w:tc>
          <w:tcPr>
            <w:tcW w:w="2970" w:type="dxa"/>
            <w:vMerge/>
            <w:shd w:val="clear" w:color="auto" w:fill="auto"/>
          </w:tcPr>
          <w:p w:rsidR="00C242F3" w:rsidRPr="00650523" w:rsidRDefault="00C242F3" w:rsidP="00B05956">
            <w:pPr>
              <w:spacing w:after="0"/>
              <w:rPr>
                <w:rFonts w:ascii="Times New Roman" w:hAnsi="Times New Roman"/>
                <w:sz w:val="26"/>
                <w:szCs w:val="26"/>
              </w:rPr>
            </w:pPr>
          </w:p>
        </w:tc>
        <w:tc>
          <w:tcPr>
            <w:tcW w:w="1826" w:type="dxa"/>
            <w:shd w:val="clear" w:color="auto" w:fill="auto"/>
          </w:tcPr>
          <w:p w:rsidR="00C242F3" w:rsidRDefault="00C242F3" w:rsidP="00B05956">
            <w:pPr>
              <w:spacing w:after="0"/>
              <w:rPr>
                <w:rFonts w:ascii="Times New Roman" w:hAnsi="Times New Roman"/>
                <w:sz w:val="26"/>
                <w:szCs w:val="26"/>
              </w:rPr>
            </w:pPr>
            <w:r>
              <w:rPr>
                <w:rFonts w:ascii="Times New Roman" w:hAnsi="Times New Roman"/>
                <w:sz w:val="26"/>
                <w:szCs w:val="26"/>
              </w:rPr>
              <w:t>Lát đá sân tượng đài: 400.000.000</w:t>
            </w:r>
          </w:p>
          <w:p w:rsidR="00C242F3" w:rsidRDefault="00C242F3" w:rsidP="00B05956">
            <w:pPr>
              <w:spacing w:after="0"/>
              <w:rPr>
                <w:rFonts w:ascii="Times New Roman" w:hAnsi="Times New Roman"/>
                <w:sz w:val="26"/>
                <w:szCs w:val="26"/>
              </w:rPr>
            </w:pP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16</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xml:space="preserve">Nâng cấp </w:t>
            </w:r>
            <w:r>
              <w:rPr>
                <w:rFonts w:ascii="Times New Roman" w:hAnsi="Times New Roman"/>
                <w:sz w:val="26"/>
                <w:szCs w:val="26"/>
              </w:rPr>
              <w:t xml:space="preserve">lat gạch </w:t>
            </w:r>
            <w:r w:rsidRPr="00650523">
              <w:rPr>
                <w:rFonts w:ascii="Times New Roman" w:hAnsi="Times New Roman"/>
                <w:sz w:val="26"/>
                <w:szCs w:val="26"/>
              </w:rPr>
              <w:t xml:space="preserve">đường </w:t>
            </w:r>
            <w:r>
              <w:rPr>
                <w:rFonts w:ascii="Times New Roman" w:hAnsi="Times New Roman"/>
                <w:sz w:val="26"/>
                <w:szCs w:val="26"/>
              </w:rPr>
              <w:t>đi bộ quanh trường.</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3,0m x400m = 1200m2.</w:t>
            </w:r>
          </w:p>
        </w:tc>
        <w:tc>
          <w:tcPr>
            <w:tcW w:w="1826" w:type="dxa"/>
            <w:shd w:val="clear" w:color="auto" w:fill="auto"/>
          </w:tcPr>
          <w:p w:rsidR="00C242F3" w:rsidRPr="00650523" w:rsidRDefault="00C242F3" w:rsidP="00B05956">
            <w:pPr>
              <w:spacing w:after="0"/>
              <w:rPr>
                <w:rFonts w:ascii="Times New Roman" w:hAnsi="Times New Roman"/>
                <w:sz w:val="26"/>
                <w:szCs w:val="26"/>
              </w:rPr>
            </w:pPr>
            <w:r>
              <w:rPr>
                <w:rFonts w:ascii="Times New Roman" w:hAnsi="Times New Roman"/>
                <w:sz w:val="26"/>
                <w:szCs w:val="26"/>
              </w:rPr>
              <w:t>Dự trù 200.000/m2</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17</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 xml:space="preserve">Nâng cấp Lát </w:t>
            </w:r>
            <w:proofErr w:type="gramStart"/>
            <w:r w:rsidRPr="00650523">
              <w:rPr>
                <w:rFonts w:ascii="Times New Roman" w:hAnsi="Times New Roman"/>
                <w:sz w:val="26"/>
                <w:szCs w:val="26"/>
              </w:rPr>
              <w:t>nền  toàn</w:t>
            </w:r>
            <w:proofErr w:type="gramEnd"/>
            <w:r w:rsidRPr="00650523">
              <w:rPr>
                <w:rFonts w:ascii="Times New Roman" w:hAnsi="Times New Roman"/>
                <w:sz w:val="26"/>
                <w:szCs w:val="26"/>
              </w:rPr>
              <w:t xml:space="preserve"> bộ sân trường</w:t>
            </w:r>
          </w:p>
        </w:tc>
        <w:tc>
          <w:tcPr>
            <w:tcW w:w="2970"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4000m2</w:t>
            </w:r>
          </w:p>
        </w:tc>
        <w:tc>
          <w:tcPr>
            <w:tcW w:w="1826" w:type="dxa"/>
            <w:shd w:val="clear" w:color="auto" w:fill="auto"/>
          </w:tcPr>
          <w:p w:rsidR="00C242F3" w:rsidRPr="00650523" w:rsidRDefault="00C242F3" w:rsidP="00B05956">
            <w:pPr>
              <w:spacing w:after="0"/>
              <w:rPr>
                <w:rFonts w:ascii="Times New Roman" w:hAnsi="Times New Roman"/>
                <w:sz w:val="26"/>
                <w:szCs w:val="26"/>
              </w:rPr>
            </w:pPr>
            <w:r>
              <w:rPr>
                <w:rFonts w:ascii="Times New Roman" w:hAnsi="Times New Roman"/>
                <w:sz w:val="26"/>
                <w:szCs w:val="26"/>
              </w:rPr>
              <w:t>Dự trù 250.000/m2</w:t>
            </w: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18</w:t>
            </w:r>
          </w:p>
        </w:tc>
        <w:tc>
          <w:tcPr>
            <w:tcW w:w="2741" w:type="dxa"/>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Hệ thống hoa, cây cảnh trang trí khuôn viên</w:t>
            </w:r>
          </w:p>
        </w:tc>
        <w:tc>
          <w:tcPr>
            <w:tcW w:w="2970" w:type="dxa"/>
            <w:shd w:val="clear" w:color="auto" w:fill="auto"/>
          </w:tcPr>
          <w:p w:rsidR="00C242F3" w:rsidRPr="00650523" w:rsidRDefault="00C242F3" w:rsidP="00B05956">
            <w:pPr>
              <w:spacing w:after="0"/>
              <w:rPr>
                <w:rFonts w:ascii="Times New Roman" w:hAnsi="Times New Roman"/>
                <w:sz w:val="26"/>
                <w:szCs w:val="26"/>
              </w:rPr>
            </w:pPr>
          </w:p>
        </w:tc>
        <w:tc>
          <w:tcPr>
            <w:tcW w:w="1826" w:type="dxa"/>
            <w:shd w:val="clear" w:color="auto" w:fill="auto"/>
          </w:tcPr>
          <w:p w:rsidR="00C242F3" w:rsidRPr="00650523" w:rsidRDefault="00C242F3" w:rsidP="00B05956">
            <w:pPr>
              <w:spacing w:after="0"/>
              <w:rPr>
                <w:rFonts w:ascii="Times New Roman" w:hAnsi="Times New Roman"/>
                <w:sz w:val="26"/>
                <w:szCs w:val="26"/>
              </w:rPr>
            </w:pP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vMerge w:val="restart"/>
            <w:shd w:val="clear" w:color="auto" w:fill="auto"/>
          </w:tcPr>
          <w:p w:rsidR="00C242F3" w:rsidRPr="00650523" w:rsidRDefault="00C242F3" w:rsidP="00B05956">
            <w:pPr>
              <w:spacing w:after="0"/>
              <w:rPr>
                <w:rFonts w:ascii="Times New Roman" w:hAnsi="Times New Roman"/>
                <w:sz w:val="26"/>
                <w:szCs w:val="26"/>
              </w:rPr>
            </w:pPr>
            <w:r>
              <w:rPr>
                <w:rFonts w:ascii="Times New Roman" w:hAnsi="Times New Roman"/>
                <w:sz w:val="26"/>
                <w:szCs w:val="26"/>
              </w:rPr>
              <w:t>19</w:t>
            </w:r>
          </w:p>
        </w:tc>
        <w:tc>
          <w:tcPr>
            <w:tcW w:w="2741" w:type="dxa"/>
            <w:vMerge w:val="restart"/>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Trang thiết bị phục vụ giảng dạy</w:t>
            </w:r>
            <w:r>
              <w:rPr>
                <w:rFonts w:ascii="Times New Roman" w:hAnsi="Times New Roman"/>
                <w:sz w:val="26"/>
                <w:szCs w:val="26"/>
              </w:rPr>
              <w:t>, tổ chức các hoạt động giáo dục</w:t>
            </w:r>
          </w:p>
        </w:tc>
        <w:tc>
          <w:tcPr>
            <w:tcW w:w="2970" w:type="dxa"/>
            <w:shd w:val="clear" w:color="auto" w:fill="auto"/>
          </w:tcPr>
          <w:p w:rsidR="00C242F3" w:rsidRPr="00650523" w:rsidRDefault="00C242F3" w:rsidP="00B05956">
            <w:pPr>
              <w:pStyle w:val="oancuaDanhsach"/>
              <w:spacing w:after="0"/>
              <w:ind w:left="0"/>
              <w:rPr>
                <w:rFonts w:ascii="Times New Roman" w:hAnsi="Times New Roman"/>
                <w:sz w:val="26"/>
                <w:szCs w:val="26"/>
              </w:rPr>
            </w:pPr>
            <w:r w:rsidRPr="00650523">
              <w:rPr>
                <w:rFonts w:ascii="Times New Roman" w:hAnsi="Times New Roman"/>
                <w:sz w:val="26"/>
                <w:szCs w:val="26"/>
              </w:rPr>
              <w:t>- Máy tính, máy chiếu, màn hình cảm ứng, Smart Ti vi</w:t>
            </w:r>
          </w:p>
          <w:p w:rsidR="00C242F3" w:rsidRPr="00650523" w:rsidRDefault="00C242F3" w:rsidP="00B05956">
            <w:pPr>
              <w:pStyle w:val="oancuaDanhsach"/>
              <w:spacing w:after="0"/>
              <w:ind w:left="0"/>
              <w:rPr>
                <w:rFonts w:ascii="Times New Roman" w:hAnsi="Times New Roman"/>
                <w:sz w:val="26"/>
                <w:szCs w:val="26"/>
              </w:rPr>
            </w:pPr>
            <w:r w:rsidRPr="00650523">
              <w:rPr>
                <w:rFonts w:ascii="Times New Roman" w:hAnsi="Times New Roman"/>
                <w:sz w:val="26"/>
                <w:szCs w:val="26"/>
              </w:rPr>
              <w:t>- Bảng lớp học</w:t>
            </w:r>
          </w:p>
          <w:p w:rsidR="00C242F3" w:rsidRPr="00650523" w:rsidRDefault="00C242F3" w:rsidP="00B05956">
            <w:pPr>
              <w:pStyle w:val="oancuaDanhsach"/>
              <w:spacing w:after="0"/>
              <w:ind w:left="0"/>
              <w:rPr>
                <w:rFonts w:ascii="Times New Roman" w:hAnsi="Times New Roman"/>
                <w:sz w:val="26"/>
                <w:szCs w:val="26"/>
              </w:rPr>
            </w:pPr>
            <w:r>
              <w:rPr>
                <w:rFonts w:ascii="Times New Roman" w:hAnsi="Times New Roman"/>
                <w:sz w:val="26"/>
                <w:szCs w:val="26"/>
              </w:rPr>
              <w:t>…</w:t>
            </w:r>
          </w:p>
        </w:tc>
        <w:tc>
          <w:tcPr>
            <w:tcW w:w="1826" w:type="dxa"/>
            <w:shd w:val="clear" w:color="auto" w:fill="auto"/>
          </w:tcPr>
          <w:p w:rsidR="00C242F3" w:rsidRPr="00650523" w:rsidRDefault="00C242F3" w:rsidP="00B05956">
            <w:pPr>
              <w:spacing w:after="0"/>
              <w:rPr>
                <w:rFonts w:ascii="Times New Roman" w:hAnsi="Times New Roman"/>
                <w:sz w:val="26"/>
                <w:szCs w:val="26"/>
              </w:rPr>
            </w:pPr>
          </w:p>
        </w:tc>
        <w:tc>
          <w:tcPr>
            <w:tcW w:w="2061" w:type="dxa"/>
            <w:shd w:val="clear" w:color="auto" w:fill="auto"/>
          </w:tcPr>
          <w:p w:rsidR="00C242F3" w:rsidRPr="007D47E9" w:rsidRDefault="00C242F3" w:rsidP="00B05956">
            <w:pPr>
              <w:spacing w:after="0"/>
              <w:rPr>
                <w:rFonts w:ascii="Times New Roman" w:hAnsi="Times New Roman"/>
                <w:sz w:val="26"/>
                <w:szCs w:val="26"/>
              </w:rPr>
            </w:pPr>
          </w:p>
        </w:tc>
      </w:tr>
      <w:tr w:rsidR="00C242F3" w:rsidRPr="00650523" w:rsidTr="00B05956">
        <w:tc>
          <w:tcPr>
            <w:tcW w:w="747" w:type="dxa"/>
            <w:vMerge/>
            <w:shd w:val="clear" w:color="auto" w:fill="auto"/>
          </w:tcPr>
          <w:p w:rsidR="00C242F3" w:rsidRDefault="00C242F3" w:rsidP="00B05956">
            <w:pPr>
              <w:spacing w:after="0"/>
              <w:rPr>
                <w:rFonts w:ascii="Times New Roman" w:hAnsi="Times New Roman"/>
                <w:sz w:val="26"/>
                <w:szCs w:val="26"/>
              </w:rPr>
            </w:pPr>
          </w:p>
        </w:tc>
        <w:tc>
          <w:tcPr>
            <w:tcW w:w="2741" w:type="dxa"/>
            <w:vMerge/>
            <w:shd w:val="clear" w:color="auto" w:fill="auto"/>
          </w:tcPr>
          <w:p w:rsidR="00C242F3" w:rsidRPr="00650523" w:rsidRDefault="00C242F3" w:rsidP="00B05956">
            <w:pPr>
              <w:spacing w:after="0"/>
              <w:rPr>
                <w:rFonts w:ascii="Times New Roman" w:hAnsi="Times New Roman"/>
                <w:sz w:val="26"/>
                <w:szCs w:val="26"/>
              </w:rPr>
            </w:pPr>
          </w:p>
        </w:tc>
        <w:tc>
          <w:tcPr>
            <w:tcW w:w="2970" w:type="dxa"/>
            <w:shd w:val="clear" w:color="auto" w:fill="auto"/>
          </w:tcPr>
          <w:p w:rsidR="00C242F3" w:rsidRPr="00650523" w:rsidRDefault="00C242F3" w:rsidP="00B05956">
            <w:pPr>
              <w:pStyle w:val="oancuaDanhsach"/>
              <w:spacing w:after="0"/>
              <w:ind w:left="0"/>
              <w:rPr>
                <w:rFonts w:ascii="Times New Roman" w:hAnsi="Times New Roman"/>
                <w:sz w:val="26"/>
                <w:szCs w:val="26"/>
              </w:rPr>
            </w:pPr>
            <w:r w:rsidRPr="00650523">
              <w:rPr>
                <w:rFonts w:ascii="Times New Roman" w:hAnsi="Times New Roman"/>
                <w:sz w:val="26"/>
                <w:szCs w:val="26"/>
              </w:rPr>
              <w:t>- Dàn âm thanh tổ chức các hđ của nhà trườn</w:t>
            </w:r>
            <w:r>
              <w:rPr>
                <w:rFonts w:ascii="Times New Roman" w:hAnsi="Times New Roman"/>
                <w:sz w:val="26"/>
                <w:szCs w:val="26"/>
              </w:rPr>
              <w:t>g</w:t>
            </w:r>
          </w:p>
        </w:tc>
        <w:tc>
          <w:tcPr>
            <w:tcW w:w="1826" w:type="dxa"/>
            <w:shd w:val="clear" w:color="auto" w:fill="auto"/>
          </w:tcPr>
          <w:p w:rsidR="00C242F3" w:rsidRPr="00650523" w:rsidRDefault="00C242F3" w:rsidP="00B05956">
            <w:pPr>
              <w:spacing w:after="0"/>
              <w:rPr>
                <w:rFonts w:ascii="Times New Roman" w:hAnsi="Times New Roman"/>
                <w:sz w:val="26"/>
                <w:szCs w:val="26"/>
              </w:rPr>
            </w:pPr>
            <w:r>
              <w:rPr>
                <w:rFonts w:ascii="Times New Roman" w:hAnsi="Times New Roman"/>
                <w:sz w:val="26"/>
                <w:szCs w:val="26"/>
              </w:rPr>
              <w:t>100.000.000</w:t>
            </w:r>
          </w:p>
        </w:tc>
        <w:tc>
          <w:tcPr>
            <w:tcW w:w="2061" w:type="dxa"/>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Bùi Thi Loan cựu hs K46 nhận tài trợ</w:t>
            </w:r>
          </w:p>
        </w:tc>
      </w:tr>
      <w:tr w:rsidR="00C242F3" w:rsidRPr="00650523" w:rsidTr="00B05956">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2</w:t>
            </w:r>
            <w:r>
              <w:rPr>
                <w:rFonts w:ascii="Times New Roman" w:hAnsi="Times New Roman"/>
                <w:sz w:val="26"/>
                <w:szCs w:val="26"/>
              </w:rPr>
              <w:t>0</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C242F3" w:rsidRPr="00650523" w:rsidRDefault="00C242F3" w:rsidP="00B05956">
            <w:pPr>
              <w:spacing w:after="0"/>
              <w:rPr>
                <w:rFonts w:ascii="Times New Roman" w:hAnsi="Times New Roman"/>
                <w:sz w:val="26"/>
                <w:szCs w:val="26"/>
              </w:rPr>
            </w:pPr>
            <w:r w:rsidRPr="00650523">
              <w:rPr>
                <w:rFonts w:ascii="Times New Roman" w:hAnsi="Times New Roman"/>
                <w:sz w:val="26"/>
                <w:szCs w:val="26"/>
              </w:rPr>
              <w:t>Quỹ ươm mầm tài năng Lương Văn Tụy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C242F3" w:rsidRPr="00650523" w:rsidRDefault="00C242F3" w:rsidP="00B05956">
            <w:pPr>
              <w:pStyle w:val="oancuaDanhsach"/>
              <w:ind w:left="0"/>
              <w:rPr>
                <w:rFonts w:ascii="Times New Roman" w:hAnsi="Times New Roman"/>
                <w:sz w:val="26"/>
                <w:szCs w:val="26"/>
              </w:rPr>
            </w:pPr>
            <w:r w:rsidRPr="00650523">
              <w:rPr>
                <w:rFonts w:ascii="Times New Roman" w:hAnsi="Times New Roman"/>
                <w:sz w:val="26"/>
                <w:szCs w:val="26"/>
              </w:rPr>
              <w:t xml:space="preserve">Xây dựng quỹ để: hỗ trợ bồi dưỡng những học sinh ưu tú nhất phát huy năng lực phấn đấu đạt </w:t>
            </w:r>
            <w:proofErr w:type="gramStart"/>
            <w:r w:rsidRPr="00650523">
              <w:rPr>
                <w:rFonts w:ascii="Times New Roman" w:hAnsi="Times New Roman"/>
                <w:sz w:val="26"/>
                <w:szCs w:val="26"/>
              </w:rPr>
              <w:t>giải  cao</w:t>
            </w:r>
            <w:proofErr w:type="gramEnd"/>
            <w:r w:rsidRPr="00650523">
              <w:rPr>
                <w:rFonts w:ascii="Times New Roman" w:hAnsi="Times New Roman"/>
                <w:sz w:val="26"/>
                <w:szCs w:val="26"/>
              </w:rPr>
              <w:t xml:space="preserve"> các kì thi Quốc gia, Quốc tế … Hỗ trợ học sinh nhà trường có hoàn cảnh khó khăn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C242F3" w:rsidRPr="00650523" w:rsidRDefault="00C242F3" w:rsidP="00B05956">
            <w:pPr>
              <w:spacing w:after="0"/>
              <w:rPr>
                <w:rFonts w:ascii="Times New Roman" w:hAnsi="Times New Roman"/>
                <w:sz w:val="26"/>
                <w:szCs w:val="26"/>
              </w:rPr>
            </w:pPr>
          </w:p>
          <w:p w:rsidR="00C242F3" w:rsidRPr="00650523" w:rsidRDefault="00C242F3" w:rsidP="00B05956">
            <w:pPr>
              <w:spacing w:after="0"/>
              <w:rPr>
                <w:rFonts w:ascii="Times New Roman" w:hAnsi="Times New Roman"/>
                <w:sz w:val="26"/>
                <w:szCs w:val="26"/>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C242F3" w:rsidRPr="007D47E9" w:rsidRDefault="00C242F3" w:rsidP="00B05956">
            <w:pPr>
              <w:spacing w:after="0"/>
              <w:rPr>
                <w:rFonts w:ascii="Times New Roman" w:hAnsi="Times New Roman"/>
                <w:sz w:val="26"/>
                <w:szCs w:val="26"/>
              </w:rPr>
            </w:pPr>
            <w:r w:rsidRPr="007D47E9">
              <w:rPr>
                <w:rFonts w:ascii="Times New Roman" w:hAnsi="Times New Roman"/>
                <w:sz w:val="26"/>
                <w:szCs w:val="26"/>
              </w:rPr>
              <w:t>Quỹ này cần có Ban điều hành độc lập với nhà trường.</w:t>
            </w:r>
          </w:p>
        </w:tc>
      </w:tr>
      <w:bookmarkEnd w:id="0"/>
    </w:tbl>
    <w:p w:rsidR="00C242F3" w:rsidRPr="00A2555F" w:rsidRDefault="00C242F3" w:rsidP="00C242F3">
      <w:pPr>
        <w:spacing w:after="0"/>
        <w:rPr>
          <w:szCs w:val="28"/>
        </w:rPr>
      </w:pPr>
    </w:p>
    <w:p w:rsidR="00C242F3" w:rsidRDefault="00C242F3" w:rsidP="00C242F3">
      <w:pPr>
        <w:spacing w:after="0" w:line="288" w:lineRule="auto"/>
        <w:ind w:firstLine="540"/>
        <w:jc w:val="both"/>
        <w:rPr>
          <w:rFonts w:ascii="Times New Roman" w:hAnsi="Times New Roman"/>
          <w:sz w:val="28"/>
          <w:szCs w:val="28"/>
        </w:rPr>
      </w:pPr>
      <w:r>
        <w:rPr>
          <w:rFonts w:ascii="Times New Roman" w:eastAsia="Times New Roman" w:hAnsi="Times New Roman"/>
          <w:color w:val="000000"/>
          <w:sz w:val="28"/>
          <w:szCs w:val="28"/>
          <w:bdr w:val="none" w:sz="0" w:space="0" w:color="auto" w:frame="1"/>
          <w:lang w:val="vi-VN"/>
        </w:rPr>
        <w:lastRenderedPageBreak/>
        <w:t>K</w:t>
      </w:r>
      <w:r w:rsidRPr="00C8215F">
        <w:rPr>
          <w:rFonts w:ascii="Times New Roman" w:hAnsi="Times New Roman"/>
          <w:sz w:val="28"/>
          <w:szCs w:val="28"/>
        </w:rPr>
        <w:t>inh</w:t>
      </w:r>
      <w:r w:rsidRPr="00471505">
        <w:rPr>
          <w:rFonts w:ascii="Times New Roman" w:hAnsi="Times New Roman"/>
          <w:sz w:val="28"/>
          <w:szCs w:val="28"/>
        </w:rPr>
        <w:t xml:space="preserve"> phí tài trợ</w:t>
      </w:r>
      <w:r>
        <w:rPr>
          <w:rFonts w:ascii="Times New Roman" w:hAnsi="Times New Roman"/>
          <w:sz w:val="28"/>
          <w:szCs w:val="28"/>
          <w:lang w:val="vi-VN"/>
        </w:rPr>
        <w:t>,</w:t>
      </w:r>
      <w:r w:rsidRPr="00471505">
        <w:rPr>
          <w:rFonts w:ascii="Times New Roman" w:hAnsi="Times New Roman"/>
          <w:sz w:val="28"/>
          <w:szCs w:val="28"/>
        </w:rPr>
        <w:t xml:space="preserve"> ủng hộ </w:t>
      </w:r>
      <w:r>
        <w:rPr>
          <w:rFonts w:ascii="Times New Roman" w:hAnsi="Times New Roman"/>
          <w:sz w:val="28"/>
          <w:szCs w:val="28"/>
          <w:lang w:val="vi-VN"/>
        </w:rPr>
        <w:t xml:space="preserve">xin </w:t>
      </w:r>
      <w:r w:rsidRPr="00471505">
        <w:rPr>
          <w:rFonts w:ascii="Times New Roman" w:hAnsi="Times New Roman"/>
          <w:sz w:val="28"/>
          <w:szCs w:val="28"/>
        </w:rPr>
        <w:t>gử</w:t>
      </w:r>
      <w:r>
        <w:rPr>
          <w:rFonts w:ascii="Times New Roman" w:hAnsi="Times New Roman"/>
          <w:sz w:val="28"/>
          <w:szCs w:val="28"/>
        </w:rPr>
        <w:t xml:space="preserve">i </w:t>
      </w:r>
      <w:r>
        <w:rPr>
          <w:rFonts w:ascii="Times New Roman" w:hAnsi="Times New Roman"/>
          <w:sz w:val="28"/>
          <w:szCs w:val="28"/>
          <w:lang w:val="vi-VN"/>
        </w:rPr>
        <w:t>về</w:t>
      </w:r>
      <w:r w:rsidRPr="00471505">
        <w:rPr>
          <w:rFonts w:ascii="Times New Roman" w:hAnsi="Times New Roman"/>
          <w:sz w:val="28"/>
          <w:szCs w:val="28"/>
        </w:rPr>
        <w:t xml:space="preserve"> </w:t>
      </w:r>
      <w:r w:rsidRPr="00FC716C">
        <w:rPr>
          <w:rFonts w:ascii="Times New Roman" w:hAnsi="Times New Roman"/>
          <w:b/>
          <w:sz w:val="28"/>
          <w:szCs w:val="28"/>
        </w:rPr>
        <w:t xml:space="preserve">số TK: 113002671587 </w:t>
      </w:r>
      <w:r w:rsidRPr="00650523">
        <w:rPr>
          <w:rFonts w:ascii="Times New Roman" w:hAnsi="Times New Roman"/>
          <w:sz w:val="28"/>
          <w:szCs w:val="28"/>
        </w:rPr>
        <w:t>tại Vietin Bank Ninh Bình. Chủ TK: Trường TH</w:t>
      </w:r>
      <w:r>
        <w:rPr>
          <w:rFonts w:ascii="Times New Roman" w:hAnsi="Times New Roman"/>
          <w:sz w:val="28"/>
          <w:szCs w:val="28"/>
        </w:rPr>
        <w:t>PT chuyên Lương Văn Tụy.</w:t>
      </w:r>
    </w:p>
    <w:p w:rsidR="00C242F3" w:rsidRDefault="00C242F3" w:rsidP="00C242F3">
      <w:pPr>
        <w:spacing w:after="0" w:line="288" w:lineRule="auto"/>
        <w:ind w:firstLine="540"/>
        <w:jc w:val="both"/>
        <w:rPr>
          <w:rFonts w:ascii="Times New Roman" w:hAnsi="Times New Roman"/>
          <w:b/>
          <w:sz w:val="28"/>
          <w:szCs w:val="28"/>
        </w:rPr>
      </w:pPr>
      <w:r>
        <w:rPr>
          <w:rFonts w:ascii="Times New Roman" w:hAnsi="Times New Roman"/>
          <w:sz w:val="28"/>
          <w:szCs w:val="28"/>
        </w:rPr>
        <w:t xml:space="preserve">Việc tài trợ thực hiện các chương trình hoạt động, một hạng mục hay 1 phần hạng mục công việc đề nghị các tập thể, cá nhân </w:t>
      </w:r>
      <w:r w:rsidRPr="00377CEC">
        <w:rPr>
          <w:rFonts w:ascii="Times New Roman" w:hAnsi="Times New Roman"/>
          <w:sz w:val="28"/>
          <w:szCs w:val="28"/>
        </w:rPr>
        <w:t xml:space="preserve">liên hệ trước với </w:t>
      </w:r>
      <w:r>
        <w:rPr>
          <w:rFonts w:ascii="Times New Roman" w:hAnsi="Times New Roman"/>
          <w:sz w:val="28"/>
          <w:szCs w:val="28"/>
        </w:rPr>
        <w:t xml:space="preserve">Ban Giám hiệu </w:t>
      </w:r>
      <w:r w:rsidRPr="00377CEC">
        <w:rPr>
          <w:rFonts w:ascii="Times New Roman" w:hAnsi="Times New Roman"/>
          <w:sz w:val="28"/>
          <w:szCs w:val="28"/>
        </w:rPr>
        <w:t>nhà trường</w:t>
      </w:r>
      <w:r>
        <w:rPr>
          <w:rFonts w:ascii="Times New Roman" w:hAnsi="Times New Roman"/>
          <w:sz w:val="28"/>
          <w:szCs w:val="28"/>
        </w:rPr>
        <w:t xml:space="preserve"> để có phương án thực sự hiệu quả và phù hợp và tiết kiệm nhất.</w:t>
      </w:r>
    </w:p>
    <w:p w:rsidR="00C242F3" w:rsidRDefault="00C242F3" w:rsidP="00C242F3"/>
    <w:p w:rsidR="00561728" w:rsidRDefault="008529A6">
      <w:bookmarkStart w:id="1" w:name="_GoBack"/>
      <w:bookmarkEnd w:id="1"/>
    </w:p>
    <w:sectPr w:rsidR="0056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4E7B"/>
    <w:multiLevelType w:val="hybridMultilevel"/>
    <w:tmpl w:val="C4EA00DC"/>
    <w:lvl w:ilvl="0" w:tplc="50CC14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A6C05"/>
    <w:multiLevelType w:val="hybridMultilevel"/>
    <w:tmpl w:val="F8824F0E"/>
    <w:lvl w:ilvl="0" w:tplc="62EA29F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F3"/>
    <w:rsid w:val="004B4ED8"/>
    <w:rsid w:val="00655C21"/>
    <w:rsid w:val="007D47E9"/>
    <w:rsid w:val="008529A6"/>
    <w:rsid w:val="00C242F3"/>
    <w:rsid w:val="00E1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A852"/>
  <w15:chartTrackingRefBased/>
  <w15:docId w15:val="{A8D4C04E-AB27-403E-8571-6CF8E6C4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242F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C2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5279</Characters>
  <Application>Microsoft Office Word</Application>
  <DocSecurity>0</DocSecurity>
  <Lines>43</Lines>
  <Paragraphs>12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Son Hoan</dc:creator>
  <cp:keywords/>
  <dc:description/>
  <cp:lastModifiedBy>Vu Son Hoan</cp:lastModifiedBy>
  <cp:revision>2</cp:revision>
  <dcterms:created xsi:type="dcterms:W3CDTF">2019-06-10T09:21:00Z</dcterms:created>
  <dcterms:modified xsi:type="dcterms:W3CDTF">2019-06-10T09:21:00Z</dcterms:modified>
</cp:coreProperties>
</file>